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70E" w:rsidRPr="0049269C" w:rsidRDefault="006D58D8" w:rsidP="00B1170E">
      <w:pPr>
        <w:rPr>
          <w:rFonts w:ascii="ＭＳ 明朝" w:eastAsia="ＭＳ 明朝" w:hAnsi="ＭＳ 明朝"/>
          <w:b/>
          <w:bCs/>
        </w:rPr>
      </w:pPr>
      <w:r w:rsidRPr="0049269C">
        <w:rPr>
          <w:rFonts w:ascii="ＭＳ 明朝" w:eastAsia="ＭＳ 明朝" w:hAnsi="ＭＳ 明朝" w:cs="Batang" w:hint="eastAsia"/>
          <w:b/>
          <w:bCs/>
        </w:rPr>
        <w:t>第</w:t>
      </w:r>
      <w:r w:rsidR="00B1170E" w:rsidRPr="0049269C">
        <w:rPr>
          <w:rFonts w:ascii="ＭＳ 明朝" w:eastAsia="ＭＳ 明朝" w:hAnsi="ＭＳ 明朝"/>
          <w:b/>
          <w:bCs/>
        </w:rPr>
        <w:t>5</w:t>
      </w:r>
      <w:r w:rsidRPr="0049269C">
        <w:rPr>
          <w:rFonts w:ascii="ＭＳ 明朝" w:eastAsia="ＭＳ 明朝" w:hAnsi="ＭＳ 明朝" w:cs="Batang" w:hint="eastAsia"/>
          <w:b/>
          <w:bCs/>
        </w:rPr>
        <w:t>課　祈りとは何か？</w:t>
      </w:r>
      <w:r w:rsidR="00347253">
        <w:rPr>
          <w:rFonts w:ascii="ＭＳ 明朝" w:eastAsia="ＭＳ 明朝" w:hAnsi="ＭＳ 明朝" w:cs="Batang" w:hint="eastAsia"/>
          <w:b/>
          <w:bCs/>
        </w:rPr>
        <w:t xml:space="preserve"> </w:t>
      </w:r>
      <w:r w:rsidR="00347253">
        <w:rPr>
          <w:rFonts w:ascii="ＭＳ 明朝" w:eastAsia="ＭＳ 明朝" w:hAnsi="ＭＳ 明朝" w:cs="Batang"/>
          <w:b/>
          <w:bCs/>
        </w:rPr>
        <w:t>20.2.16</w:t>
      </w:r>
      <w:bookmarkStart w:id="0" w:name="_GoBack"/>
      <w:bookmarkEnd w:id="0"/>
    </w:p>
    <w:p w:rsidR="00B1170E" w:rsidRPr="0049269C" w:rsidRDefault="00B1170E" w:rsidP="00B1170E">
      <w:pPr>
        <w:rPr>
          <w:rFonts w:ascii="ＭＳ 明朝" w:eastAsia="ＭＳ 明朝" w:hAnsi="ＭＳ 明朝"/>
        </w:rPr>
      </w:pPr>
      <w:r w:rsidRPr="0049269C">
        <w:rPr>
          <w:rFonts w:ascii="ＭＳ 明朝" w:eastAsia="ＭＳ 明朝" w:hAnsi="ＭＳ 明朝" w:hint="eastAsia"/>
        </w:rPr>
        <w:t>◎</w:t>
      </w:r>
      <w:r w:rsidRPr="0049269C">
        <w:rPr>
          <w:rFonts w:ascii="ＭＳ 明朝" w:eastAsia="ＭＳ 明朝" w:hAnsi="ＭＳ 明朝"/>
        </w:rPr>
        <w:t xml:space="preserve"> </w:t>
      </w:r>
      <w:r w:rsidR="000A1475" w:rsidRPr="0049269C">
        <w:rPr>
          <w:rFonts w:ascii="ＭＳ 明朝" w:eastAsia="ＭＳ 明朝" w:hAnsi="ＭＳ 明朝" w:cs="ＭＳ 明朝" w:hint="eastAsia"/>
        </w:rPr>
        <w:t>賛美</w:t>
      </w:r>
      <w:r w:rsidRPr="0049269C">
        <w:rPr>
          <w:rFonts w:ascii="ＭＳ 明朝" w:eastAsia="ＭＳ 明朝" w:hAnsi="ＭＳ 明朝"/>
        </w:rPr>
        <w:t xml:space="preserve"> : </w:t>
      </w:r>
      <w:r w:rsidR="000A1475" w:rsidRPr="0049269C">
        <w:rPr>
          <w:rFonts w:ascii="ＭＳ 明朝" w:eastAsia="ＭＳ 明朝" w:hAnsi="ＭＳ 明朝" w:cs="Batang" w:hint="eastAsia"/>
        </w:rPr>
        <w:t>韓日</w:t>
      </w:r>
      <w:r w:rsidRPr="0049269C">
        <w:rPr>
          <w:rFonts w:ascii="ＭＳ 明朝" w:eastAsia="ＭＳ 明朝" w:hAnsi="ＭＳ 明朝"/>
        </w:rPr>
        <w:t xml:space="preserve"> 486</w:t>
      </w:r>
      <w:r w:rsidR="000A1475" w:rsidRPr="0049269C">
        <w:rPr>
          <w:rFonts w:ascii="ＭＳ 明朝" w:eastAsia="ＭＳ 明朝" w:hAnsi="ＭＳ 明朝" w:cs="Batang" w:hint="eastAsia"/>
        </w:rPr>
        <w:t>番</w:t>
      </w:r>
      <w:r w:rsidR="000A1475" w:rsidRPr="0049269C">
        <w:rPr>
          <w:rFonts w:ascii="ＭＳ 明朝" w:eastAsia="ＭＳ 明朝" w:hAnsi="ＭＳ 明朝" w:hint="eastAsia"/>
        </w:rPr>
        <w:t xml:space="preserve">　</w:t>
      </w:r>
      <w:r w:rsidRPr="0049269C">
        <w:rPr>
          <w:rFonts w:ascii="ＭＳ 明朝" w:eastAsia="ＭＳ 明朝" w:hAnsi="ＭＳ 明朝" w:hint="eastAsia"/>
        </w:rPr>
        <w:t>◎</w:t>
      </w:r>
      <w:r w:rsidRPr="0049269C">
        <w:rPr>
          <w:rFonts w:ascii="ＭＳ 明朝" w:eastAsia="ＭＳ 明朝" w:hAnsi="ＭＳ 明朝"/>
        </w:rPr>
        <w:t xml:space="preserve"> </w:t>
      </w:r>
      <w:r w:rsidR="000A1475" w:rsidRPr="0049269C">
        <w:rPr>
          <w:rFonts w:ascii="ＭＳ 明朝" w:eastAsia="ＭＳ 明朝" w:hAnsi="ＭＳ 明朝" w:cs="Batang" w:hint="eastAsia"/>
        </w:rPr>
        <w:t>使徒信条</w:t>
      </w:r>
    </w:p>
    <w:p w:rsidR="00B1170E" w:rsidRPr="0049269C" w:rsidRDefault="00B1170E" w:rsidP="00B1170E">
      <w:pPr>
        <w:rPr>
          <w:rFonts w:ascii="ＭＳ 明朝" w:eastAsia="ＭＳ 明朝" w:hAnsi="ＭＳ 明朝"/>
        </w:rPr>
      </w:pPr>
      <w:r w:rsidRPr="0049269C">
        <w:rPr>
          <w:rFonts w:ascii="ＭＳ 明朝" w:eastAsia="ＭＳ 明朝" w:hAnsi="ＭＳ 明朝" w:hint="eastAsia"/>
        </w:rPr>
        <w:t>◎</w:t>
      </w:r>
      <w:r w:rsidRPr="0049269C">
        <w:rPr>
          <w:rFonts w:ascii="ＭＳ 明朝" w:eastAsia="ＭＳ 明朝" w:hAnsi="ＭＳ 明朝"/>
        </w:rPr>
        <w:t xml:space="preserve"> </w:t>
      </w:r>
      <w:r w:rsidR="000A1475" w:rsidRPr="0049269C">
        <w:rPr>
          <w:rFonts w:ascii="ＭＳ 明朝" w:eastAsia="ＭＳ 明朝" w:hAnsi="ＭＳ 明朝" w:cs="Batang" w:hint="eastAsia"/>
        </w:rPr>
        <w:t>アイスブレーキング</w:t>
      </w:r>
    </w:p>
    <w:p w:rsidR="00B1170E" w:rsidRPr="0049269C" w:rsidRDefault="000A1475" w:rsidP="00B1170E">
      <w:pPr>
        <w:rPr>
          <w:rFonts w:ascii="ＭＳ 明朝" w:eastAsia="ＭＳ 明朝" w:hAnsi="ＭＳ 明朝" w:cs="Batang"/>
        </w:rPr>
      </w:pPr>
      <w:r w:rsidRPr="0049269C">
        <w:rPr>
          <w:rFonts w:ascii="ＭＳ 明朝" w:eastAsia="ＭＳ 明朝" w:hAnsi="ＭＳ 明朝" w:cs="Batang" w:hint="eastAsia"/>
        </w:rPr>
        <w:t>自分が普段、考えている‘祈り’の意味が何であるのか一行で書いてみた後にその理由を話してください。</w:t>
      </w:r>
    </w:p>
    <w:p w:rsidR="00B1170E" w:rsidRPr="0049269C" w:rsidRDefault="00B1170E" w:rsidP="00B1170E">
      <w:pPr>
        <w:rPr>
          <w:rFonts w:ascii="ＭＳ 明朝" w:eastAsia="ＭＳ 明朝" w:hAnsi="ＭＳ 明朝"/>
        </w:rPr>
      </w:pPr>
      <w:r w:rsidRPr="0049269C">
        <w:rPr>
          <w:rFonts w:ascii="ＭＳ 明朝" w:eastAsia="ＭＳ 明朝" w:hAnsi="ＭＳ 明朝" w:hint="eastAsia"/>
        </w:rPr>
        <w:t>◎</w:t>
      </w:r>
      <w:r w:rsidR="000A1475" w:rsidRPr="0049269C">
        <w:rPr>
          <w:rFonts w:ascii="ＭＳ 明朝" w:eastAsia="ＭＳ 明朝" w:hAnsi="ＭＳ 明朝" w:cs="Batang" w:hint="eastAsia"/>
        </w:rPr>
        <w:t>みことばの中へ</w:t>
      </w:r>
    </w:p>
    <w:p w:rsidR="00B1170E" w:rsidRPr="0049269C" w:rsidRDefault="000A1475" w:rsidP="00B1170E">
      <w:pPr>
        <w:rPr>
          <w:rFonts w:ascii="ＭＳ 明朝" w:eastAsia="ＭＳ 明朝" w:hAnsi="ＭＳ 明朝"/>
          <w:b/>
          <w:bCs/>
        </w:rPr>
      </w:pPr>
      <w:r w:rsidRPr="0049269C">
        <w:rPr>
          <w:rFonts w:ascii="ＭＳ 明朝" w:eastAsia="ＭＳ 明朝" w:hAnsi="ＭＳ 明朝" w:cs="Batang" w:hint="eastAsia"/>
          <w:b/>
          <w:bCs/>
        </w:rPr>
        <w:t>テーマのみことば</w:t>
      </w:r>
    </w:p>
    <w:p w:rsidR="00B1170E" w:rsidRPr="0049269C" w:rsidRDefault="00F73C0E" w:rsidP="00B1170E">
      <w:pPr>
        <w:rPr>
          <w:rFonts w:ascii="ＭＳ 明朝" w:eastAsia="ＭＳ 明朝" w:hAnsi="ＭＳ 明朝" w:cs="Batang"/>
        </w:rPr>
      </w:pPr>
      <w:r w:rsidRPr="0049269C">
        <w:rPr>
          <w:rFonts w:ascii="ＭＳ 明朝" w:eastAsia="ＭＳ 明朝" w:hAnsi="ＭＳ 明朝" w:cs="Batang"/>
        </w:rPr>
        <w:t>イエスは、苦しみもだえて、いよいよ切に祈られた。汗が血のしずくのように地に落ちた。</w:t>
      </w:r>
      <w:r w:rsidR="00B1170E" w:rsidRPr="0049269C">
        <w:rPr>
          <w:rFonts w:ascii="ＭＳ 明朝" w:eastAsia="ＭＳ 明朝" w:hAnsi="ＭＳ 明朝"/>
        </w:rPr>
        <w:t>(</w:t>
      </w:r>
      <w:r w:rsidR="000A1475" w:rsidRPr="0049269C">
        <w:rPr>
          <w:rFonts w:ascii="ＭＳ 明朝" w:eastAsia="ＭＳ 明朝" w:hAnsi="ＭＳ 明朝" w:cs="Batang" w:hint="eastAsia"/>
        </w:rPr>
        <w:t>ルカ</w:t>
      </w:r>
      <w:r w:rsidR="00B1170E" w:rsidRPr="0049269C">
        <w:rPr>
          <w:rFonts w:ascii="ＭＳ 明朝" w:eastAsia="ＭＳ 明朝" w:hAnsi="ＭＳ 明朝"/>
        </w:rPr>
        <w:t xml:space="preserve"> 22</w:t>
      </w:r>
      <w:r w:rsidR="000A1475" w:rsidRPr="0049269C">
        <w:rPr>
          <w:rFonts w:ascii="ＭＳ 明朝" w:eastAsia="ＭＳ 明朝" w:hAnsi="ＭＳ 明朝" w:cs="Batang" w:hint="eastAsia"/>
        </w:rPr>
        <w:t>章</w:t>
      </w:r>
      <w:r w:rsidR="00B1170E" w:rsidRPr="0049269C">
        <w:rPr>
          <w:rFonts w:ascii="ＭＳ 明朝" w:eastAsia="ＭＳ 明朝" w:hAnsi="ＭＳ 明朝"/>
        </w:rPr>
        <w:t xml:space="preserve"> 44</w:t>
      </w:r>
      <w:r w:rsidR="000A1475" w:rsidRPr="0049269C">
        <w:rPr>
          <w:rFonts w:ascii="ＭＳ 明朝" w:eastAsia="ＭＳ 明朝" w:hAnsi="ＭＳ 明朝" w:cs="Batang" w:hint="eastAsia"/>
        </w:rPr>
        <w:t>節</w:t>
      </w:r>
      <w:r w:rsidR="00B1170E" w:rsidRPr="0049269C">
        <w:rPr>
          <w:rFonts w:ascii="ＭＳ 明朝" w:eastAsia="ＭＳ 明朝" w:hAnsi="ＭＳ 明朝"/>
        </w:rPr>
        <w:t>).</w:t>
      </w:r>
    </w:p>
    <w:p w:rsidR="00B1170E" w:rsidRPr="0049269C" w:rsidRDefault="000A1475" w:rsidP="00B1170E">
      <w:pPr>
        <w:rPr>
          <w:rFonts w:ascii="ＭＳ 明朝" w:eastAsia="ＭＳ 明朝" w:hAnsi="ＭＳ 明朝"/>
          <w:b/>
          <w:bCs/>
        </w:rPr>
      </w:pPr>
      <w:r w:rsidRPr="0049269C">
        <w:rPr>
          <w:rFonts w:ascii="ＭＳ 明朝" w:eastAsia="ＭＳ 明朝" w:hAnsi="ＭＳ 明朝" w:cs="Batang" w:hint="eastAsia"/>
          <w:b/>
          <w:bCs/>
        </w:rPr>
        <w:t>みことばを</w:t>
      </w:r>
      <w:r w:rsidRPr="0049269C">
        <w:rPr>
          <w:rFonts w:ascii="ＭＳ 明朝" w:eastAsia="ＭＳ 明朝" w:hAnsi="ＭＳ 明朝" w:cs="ＭＳ 明朝" w:hint="eastAsia"/>
          <w:b/>
          <w:bCs/>
        </w:rPr>
        <w:t>広</w:t>
      </w:r>
      <w:r w:rsidRPr="0049269C">
        <w:rPr>
          <w:rFonts w:ascii="ＭＳ 明朝" w:eastAsia="ＭＳ 明朝" w:hAnsi="ＭＳ 明朝" w:cs="Batang" w:hint="eastAsia"/>
          <w:b/>
          <w:bCs/>
        </w:rPr>
        <w:t>げよう</w:t>
      </w:r>
    </w:p>
    <w:p w:rsidR="00B1170E" w:rsidRPr="0049269C" w:rsidRDefault="00B1170E" w:rsidP="00B1170E">
      <w:pPr>
        <w:rPr>
          <w:rFonts w:ascii="ＭＳ 明朝" w:eastAsia="ＭＳ 明朝" w:hAnsi="ＭＳ 明朝"/>
        </w:rPr>
      </w:pPr>
    </w:p>
    <w:p w:rsidR="00B1170E" w:rsidRPr="0049269C" w:rsidRDefault="000A1475" w:rsidP="00B1170E">
      <w:pPr>
        <w:rPr>
          <w:rFonts w:ascii="ＭＳ 明朝" w:eastAsia="ＭＳ 明朝" w:hAnsi="ＭＳ 明朝"/>
          <w:b/>
          <w:bCs/>
        </w:rPr>
      </w:pPr>
      <w:r w:rsidRPr="0049269C">
        <w:rPr>
          <w:rFonts w:ascii="ＭＳ 明朝" w:eastAsia="ＭＳ 明朝" w:hAnsi="ＭＳ 明朝" w:cs="Batang" w:hint="eastAsia"/>
          <w:b/>
          <w:bCs/>
        </w:rPr>
        <w:t>祈りの定義</w:t>
      </w:r>
    </w:p>
    <w:p w:rsidR="00A71567" w:rsidRPr="0049269C" w:rsidRDefault="00A71567" w:rsidP="00B1170E">
      <w:pPr>
        <w:rPr>
          <w:rFonts w:ascii="ＭＳ 明朝" w:eastAsia="ＭＳ 明朝" w:hAnsi="ＭＳ 明朝" w:cs="Batang"/>
        </w:rPr>
      </w:pPr>
      <w:r w:rsidRPr="0049269C">
        <w:rPr>
          <w:rFonts w:ascii="ＭＳ 明朝" w:eastAsia="ＭＳ 明朝" w:hAnsi="ＭＳ 明朝" w:cs="Batang" w:hint="eastAsia"/>
        </w:rPr>
        <w:t>祈りは神様と対話し、疎通することです。したがって私たちは祈りを通して私たちの求めることを神様に話し、また神様が私たちに語られることを聞くことができなければなりません(詩編34：4,11)。</w:t>
      </w:r>
    </w:p>
    <w:p w:rsidR="00B1170E" w:rsidRPr="0049269C" w:rsidRDefault="00A71567" w:rsidP="00B1170E">
      <w:pPr>
        <w:rPr>
          <w:rFonts w:ascii="ＭＳ 明朝" w:eastAsia="ＭＳ 明朝" w:hAnsi="ＭＳ 明朝"/>
        </w:rPr>
      </w:pPr>
      <w:r w:rsidRPr="0049269C">
        <w:rPr>
          <w:rFonts w:ascii="ＭＳ 明朝" w:eastAsia="ＭＳ 明朝" w:hAnsi="ＭＳ 明朝" w:hint="eastAsia"/>
        </w:rPr>
        <w:t>正しい祈りをするためには祈りの対象であられる神様がどのようなお方であるのか知ることが重要です。神様は</w:t>
      </w:r>
      <w:r w:rsidR="00805AC7" w:rsidRPr="0049269C">
        <w:rPr>
          <w:rFonts w:ascii="ＭＳ 明朝" w:eastAsia="ＭＳ 明朝" w:hAnsi="ＭＳ 明朝" w:hint="eastAsia"/>
        </w:rPr>
        <w:t>全知全能であり、私たちを愛されて私たちの祈りに答えられることを喜ばれるお方です。私たちが祈ることができるのはイエス様の</w:t>
      </w:r>
      <w:r w:rsidR="00A622C6">
        <w:rPr>
          <w:rFonts w:ascii="ＭＳ 明朝" w:eastAsia="ＭＳ 明朝" w:hAnsi="ＭＳ 明朝" w:hint="eastAsia"/>
        </w:rPr>
        <w:t>おかげ</w:t>
      </w:r>
      <w:r w:rsidR="00805AC7" w:rsidRPr="0049269C">
        <w:rPr>
          <w:rFonts w:ascii="ＭＳ 明朝" w:eastAsia="ＭＳ 明朝" w:hAnsi="ＭＳ 明朝" w:hint="eastAsia"/>
        </w:rPr>
        <w:t>です。イエス様が十字架で私たちの罪を解決してくださったので私たちはイエス様の御名によって神様に祈ることができるようになったのです。</w:t>
      </w:r>
    </w:p>
    <w:p w:rsidR="00805AC7" w:rsidRPr="0049269C" w:rsidRDefault="00805AC7" w:rsidP="00B1170E">
      <w:pPr>
        <w:rPr>
          <w:rFonts w:ascii="ＭＳ 明朝" w:eastAsia="ＭＳ 明朝" w:hAnsi="ＭＳ 明朝" w:cs="Batang"/>
        </w:rPr>
      </w:pPr>
      <w:r w:rsidRPr="0049269C">
        <w:rPr>
          <w:rFonts w:ascii="ＭＳ 明朝" w:eastAsia="ＭＳ 明朝" w:hAnsi="ＭＳ 明朝" w:cs="Batang" w:hint="eastAsia"/>
        </w:rPr>
        <w:t>また私たちは聖霊様の助けを通して神様のみこころにふさわしい祈りを捧げることができます。従って私たちは祈りを聞かれる神様、祈りの場に進み出るようにしてくださったイエス様、私たちの祈りを助けられる聖霊様をいつでも覚えて、感謝しなければなりません。</w:t>
      </w:r>
    </w:p>
    <w:p w:rsidR="00B1170E" w:rsidRPr="0049269C" w:rsidRDefault="00B1170E" w:rsidP="00B1170E">
      <w:pPr>
        <w:rPr>
          <w:rFonts w:ascii="ＭＳ 明朝" w:eastAsia="ＭＳ 明朝" w:hAnsi="ＭＳ 明朝"/>
        </w:rPr>
      </w:pPr>
      <w:r w:rsidRPr="0049269C">
        <w:rPr>
          <w:rFonts w:ascii="ＭＳ 明朝" w:eastAsia="ＭＳ 明朝" w:hAnsi="ＭＳ 明朝"/>
        </w:rPr>
        <w:t xml:space="preserve">Q : </w:t>
      </w:r>
      <w:r w:rsidR="000A1475" w:rsidRPr="0049269C">
        <w:rPr>
          <w:rFonts w:ascii="ＭＳ 明朝" w:eastAsia="ＭＳ 明朝" w:hAnsi="ＭＳ 明朝" w:hint="eastAsia"/>
        </w:rPr>
        <w:t>神様の子供たちが神様に捧げる‘祈り’とは何でしょうか？</w:t>
      </w:r>
    </w:p>
    <w:p w:rsidR="00B1170E" w:rsidRPr="0049269C" w:rsidRDefault="00B1170E" w:rsidP="00B1170E">
      <w:pPr>
        <w:rPr>
          <w:rFonts w:ascii="ＭＳ 明朝" w:eastAsia="ＭＳ 明朝" w:hAnsi="ＭＳ 明朝"/>
        </w:rPr>
      </w:pPr>
    </w:p>
    <w:p w:rsidR="00B1170E" w:rsidRPr="0049269C" w:rsidRDefault="000A1475" w:rsidP="00B1170E">
      <w:pPr>
        <w:rPr>
          <w:rFonts w:ascii="ＭＳ 明朝" w:eastAsia="ＭＳ 明朝" w:hAnsi="ＭＳ 明朝"/>
          <w:b/>
          <w:bCs/>
        </w:rPr>
      </w:pPr>
      <w:r w:rsidRPr="0049269C">
        <w:rPr>
          <w:rFonts w:ascii="ＭＳ 明朝" w:eastAsia="ＭＳ 明朝" w:hAnsi="ＭＳ 明朝" w:cs="Batang" w:hint="eastAsia"/>
          <w:b/>
          <w:bCs/>
        </w:rPr>
        <w:t>祈りの本質</w:t>
      </w:r>
    </w:p>
    <w:p w:rsidR="00805AC7" w:rsidRPr="0049269C" w:rsidRDefault="00805AC7" w:rsidP="00B1170E">
      <w:pPr>
        <w:rPr>
          <w:rFonts w:ascii="ＭＳ 明朝" w:eastAsia="ＭＳ 明朝" w:hAnsi="ＭＳ 明朝" w:cs="Batang"/>
        </w:rPr>
      </w:pPr>
      <w:r w:rsidRPr="0049269C">
        <w:rPr>
          <w:rFonts w:ascii="ＭＳ 明朝" w:eastAsia="ＭＳ 明朝" w:hAnsi="ＭＳ 明朝" w:cs="Batang" w:hint="eastAsia"/>
        </w:rPr>
        <w:t>一番目、祈りは‘神様との霊的交わり’です。人々が交わりを通して心を分かち合い、親しくなるように祈りを通して神様との親密感を形成することができます。祈る時、私たちに向かう神様のみこころを知るようになり、神様の心を感じることができます。</w:t>
      </w:r>
    </w:p>
    <w:p w:rsidR="00805AC7" w:rsidRPr="0049269C" w:rsidRDefault="00805AC7" w:rsidP="00B1170E">
      <w:pPr>
        <w:rPr>
          <w:rFonts w:ascii="ＭＳ 明朝" w:eastAsia="ＭＳ 明朝" w:hAnsi="ＭＳ 明朝" w:cs="Batang"/>
        </w:rPr>
      </w:pPr>
      <w:r w:rsidRPr="0049269C">
        <w:rPr>
          <w:rFonts w:ascii="ＭＳ 明朝" w:eastAsia="ＭＳ 明朝" w:hAnsi="ＭＳ 明朝" w:cs="Batang" w:hint="eastAsia"/>
        </w:rPr>
        <w:t>二番目、祈りは‘霊的な呼吸’です。神様の被造物である人間は神様からだけいのちを得ることができます(創世記2：7)。人々が息をしながら肉体のいのちを保存するように、聖徒たちは霊的な呼吸である祈りを通して神様から霊的生命力を得ることができます。</w:t>
      </w:r>
    </w:p>
    <w:p w:rsidR="00805AC7" w:rsidRPr="0049269C" w:rsidRDefault="00805AC7" w:rsidP="00B1170E">
      <w:pPr>
        <w:rPr>
          <w:rFonts w:ascii="ＭＳ 明朝" w:eastAsia="ＭＳ 明朝" w:hAnsi="ＭＳ 明朝" w:cs="Batang"/>
        </w:rPr>
      </w:pPr>
      <w:r w:rsidRPr="0049269C">
        <w:rPr>
          <w:rFonts w:ascii="ＭＳ 明朝" w:eastAsia="ＭＳ 明朝" w:hAnsi="ＭＳ 明朝" w:cs="Batang" w:hint="eastAsia"/>
        </w:rPr>
        <w:t>三番目、祈りは‘問題解決の鍵’です。世を生きていく間、私たちは大きく小さな問題にぶつかります。しかしこのような問題を完全に解決することができるお方はただ創造主である神様お一方しかいません。祈りはこのような神様の力が私たちの暮らしの中に現れるようにする通路です。</w:t>
      </w:r>
    </w:p>
    <w:p w:rsidR="00805AC7" w:rsidRPr="0049269C" w:rsidRDefault="00805AC7" w:rsidP="00B1170E">
      <w:pPr>
        <w:rPr>
          <w:rFonts w:ascii="ＭＳ 明朝" w:eastAsia="ＭＳ 明朝" w:hAnsi="ＭＳ 明朝" w:cs="Batang"/>
        </w:rPr>
      </w:pPr>
      <w:r w:rsidRPr="0049269C">
        <w:rPr>
          <w:rFonts w:ascii="ＭＳ 明朝" w:eastAsia="ＭＳ 明朝" w:hAnsi="ＭＳ 明朝" w:cs="Batang" w:hint="eastAsia"/>
        </w:rPr>
        <w:t>四番目、祈りは‘霊性訓練の核心’です。</w:t>
      </w:r>
      <w:r w:rsidR="001A5CDA" w:rsidRPr="0049269C">
        <w:rPr>
          <w:rFonts w:ascii="ＭＳ 明朝" w:eastAsia="ＭＳ 明朝" w:hAnsi="ＭＳ 明朝" w:cs="Batang" w:hint="eastAsia"/>
        </w:rPr>
        <w:t>私たちがイエス様を信じて救いを受け神様の子供になったとしても、一生にわたる霊的訓練を通して私たちの信仰が成長しなければなりません。祈りはみことばと共にこのような訓練の核心的要素です(Ⅰテモテ4：5)。私たちが祈る時、神様のみことばに従順するようになり、聖なる信仰人として成長することができます。</w:t>
      </w:r>
    </w:p>
    <w:p w:rsidR="000A1475" w:rsidRPr="0049269C" w:rsidRDefault="00B1170E" w:rsidP="00B1170E">
      <w:pPr>
        <w:rPr>
          <w:rFonts w:ascii="ＭＳ 明朝" w:eastAsia="ＭＳ 明朝" w:hAnsi="ＭＳ 明朝"/>
        </w:rPr>
      </w:pPr>
      <w:r w:rsidRPr="0049269C">
        <w:rPr>
          <w:rFonts w:ascii="ＭＳ 明朝" w:eastAsia="ＭＳ 明朝" w:hAnsi="ＭＳ 明朝"/>
        </w:rPr>
        <w:t xml:space="preserve">Q : </w:t>
      </w:r>
      <w:r w:rsidR="000A1475" w:rsidRPr="0049269C">
        <w:rPr>
          <w:rFonts w:ascii="ＭＳ 明朝" w:eastAsia="ＭＳ 明朝" w:hAnsi="ＭＳ 明朝" w:hint="eastAsia"/>
        </w:rPr>
        <w:t>神様に捧げる祈りの本質の4つは何でしょうか？</w:t>
      </w:r>
    </w:p>
    <w:p w:rsidR="000A1475" w:rsidRPr="0049269C" w:rsidRDefault="000A1475" w:rsidP="00B1170E">
      <w:pPr>
        <w:rPr>
          <w:rFonts w:ascii="ＭＳ 明朝" w:eastAsia="ＭＳ 明朝" w:hAnsi="ＭＳ 明朝"/>
        </w:rPr>
      </w:pPr>
    </w:p>
    <w:p w:rsidR="00B1170E" w:rsidRPr="0049269C" w:rsidRDefault="000A1475" w:rsidP="00B1170E">
      <w:pPr>
        <w:rPr>
          <w:rFonts w:ascii="ＭＳ 明朝" w:eastAsia="ＭＳ 明朝" w:hAnsi="ＭＳ 明朝"/>
          <w:b/>
          <w:bCs/>
        </w:rPr>
      </w:pPr>
      <w:r w:rsidRPr="0049269C">
        <w:rPr>
          <w:rFonts w:ascii="ＭＳ 明朝" w:eastAsia="ＭＳ 明朝" w:hAnsi="ＭＳ 明朝" w:cs="Batang" w:hint="eastAsia"/>
          <w:b/>
          <w:bCs/>
        </w:rPr>
        <w:t>祈りの姿勢</w:t>
      </w:r>
    </w:p>
    <w:p w:rsidR="00F24CB6" w:rsidRPr="0049269C" w:rsidRDefault="00F24CB6" w:rsidP="00B1170E">
      <w:pPr>
        <w:rPr>
          <w:rFonts w:ascii="ＭＳ 明朝" w:eastAsia="ＭＳ 明朝" w:hAnsi="ＭＳ 明朝" w:cs="Batang"/>
        </w:rPr>
      </w:pPr>
      <w:r w:rsidRPr="0049269C">
        <w:rPr>
          <w:rFonts w:ascii="ＭＳ 明朝" w:eastAsia="ＭＳ 明朝" w:hAnsi="ＭＳ 明朝" w:cs="Batang" w:hint="eastAsia"/>
        </w:rPr>
        <w:t>一番目、信仰を持って祈らなければなりません。信仰は信仰生活の出発点であり基本要件です。特に祈る時に信仰は必須的な要素です。私たちは祈る時、神様が私たちの祈りを聞かれ、答えられるということを信頼しなければなりません。</w:t>
      </w:r>
    </w:p>
    <w:p w:rsidR="00F24CB6" w:rsidRPr="0049269C" w:rsidRDefault="00F24CB6" w:rsidP="00B1170E">
      <w:pPr>
        <w:rPr>
          <w:rFonts w:ascii="ＭＳ 明朝" w:eastAsia="ＭＳ 明朝" w:hAnsi="ＭＳ 明朝" w:cs="Batang"/>
        </w:rPr>
      </w:pPr>
      <w:r w:rsidRPr="0049269C">
        <w:rPr>
          <w:rFonts w:ascii="ＭＳ 明朝" w:eastAsia="ＭＳ 明朝" w:hAnsi="ＭＳ 明朝" w:cs="Batang" w:hint="eastAsia"/>
        </w:rPr>
        <w:t>二番目、最後まで忍耐して祈らなければなりません。神様は主のみこころにふさわしい祈りならば</w:t>
      </w:r>
      <w:r w:rsidR="00AD1179">
        <w:rPr>
          <w:rFonts w:ascii="ＭＳ 明朝" w:eastAsia="ＭＳ 明朝" w:hAnsi="ＭＳ 明朝" w:cs="Batang" w:hint="eastAsia"/>
        </w:rPr>
        <w:t>、</w:t>
      </w:r>
      <w:r w:rsidRPr="0049269C">
        <w:rPr>
          <w:rFonts w:ascii="ＭＳ 明朝" w:eastAsia="ＭＳ 明朝" w:hAnsi="ＭＳ 明朝" w:cs="Batang" w:hint="eastAsia"/>
        </w:rPr>
        <w:t>必ず答えら</w:t>
      </w:r>
      <w:r w:rsidRPr="0049269C">
        <w:rPr>
          <w:rFonts w:ascii="ＭＳ 明朝" w:eastAsia="ＭＳ 明朝" w:hAnsi="ＭＳ 明朝" w:cs="Batang" w:hint="eastAsia"/>
        </w:rPr>
        <w:lastRenderedPageBreak/>
        <w:t>れます。しかし私たちが願う時にいつでも答えが来るわけではありません。神様の答えは神様の時に来ます。したがって神様が答えられることを信じて最後まで忍耐して祈らなければなりません。</w:t>
      </w:r>
    </w:p>
    <w:p w:rsidR="00F24CB6" w:rsidRPr="0049269C" w:rsidRDefault="00F24CB6" w:rsidP="00B1170E">
      <w:pPr>
        <w:rPr>
          <w:rFonts w:ascii="ＭＳ 明朝" w:eastAsia="ＭＳ 明朝" w:hAnsi="ＭＳ 明朝" w:cs="Batang"/>
        </w:rPr>
      </w:pPr>
      <w:r w:rsidRPr="0049269C">
        <w:rPr>
          <w:rFonts w:ascii="ＭＳ 明朝" w:eastAsia="ＭＳ 明朝" w:hAnsi="ＭＳ 明朝" w:cs="Batang" w:hint="eastAsia"/>
        </w:rPr>
        <w:t>三番目、綺麗な心で祈らなければなりません。神様は祈る人の心を見られるお方です。したがって私たちは祈る時、まず徹底的に悔い改めで自分を振り返らなければなりません。また自分の貪欲を成すためではない、神様の栄光のための祈りを捧げなければなりません。神様のみこころに叶う正しい祈りを捧げる時、答えを受けることができます(ヤコブ4：3)。</w:t>
      </w:r>
    </w:p>
    <w:p w:rsidR="00B1170E" w:rsidRPr="0049269C" w:rsidRDefault="00F24CB6" w:rsidP="00B1170E">
      <w:pPr>
        <w:rPr>
          <w:rFonts w:ascii="ＭＳ 明朝" w:eastAsia="ＭＳ 明朝" w:hAnsi="ＭＳ 明朝" w:cs="Batang"/>
        </w:rPr>
      </w:pPr>
      <w:r w:rsidRPr="0049269C">
        <w:rPr>
          <w:rFonts w:ascii="ＭＳ 明朝" w:eastAsia="ＭＳ 明朝" w:hAnsi="ＭＳ 明朝" w:cs="Batang" w:hint="eastAsia"/>
        </w:rPr>
        <w:t>四番目、傷つい</w:t>
      </w:r>
      <w:r w:rsidR="00955CF7">
        <w:rPr>
          <w:rFonts w:ascii="ＭＳ 明朝" w:eastAsia="ＭＳ 明朝" w:hAnsi="ＭＳ 明朝" w:cs="Batang" w:hint="eastAsia"/>
        </w:rPr>
        <w:t>た</w:t>
      </w:r>
      <w:r w:rsidRPr="0049269C">
        <w:rPr>
          <w:rFonts w:ascii="ＭＳ 明朝" w:eastAsia="ＭＳ 明朝" w:hAnsi="ＭＳ 明朝" w:cs="Batang" w:hint="eastAsia"/>
        </w:rPr>
        <w:t>心の祈りを捧げなければなりません。私たちみなはイエス・キリストの十字架なしには決して神様の前に立つことができず、神様の助けなしには完全な暮らしを生きていくことのできない罪人です。したがって神様は</w:t>
      </w:r>
      <w:r w:rsidR="0049269C" w:rsidRPr="0049269C">
        <w:rPr>
          <w:rFonts w:ascii="ＭＳ 明朝" w:eastAsia="ＭＳ 明朝" w:hAnsi="ＭＳ 明朝" w:cs="Batang" w:hint="eastAsia"/>
        </w:rPr>
        <w:t>輝かしい祈りよりも、自分の弱さを認め、謙遜で正直に捧げる祈りを、より喜ばれます(ルカ18；13)。</w:t>
      </w:r>
    </w:p>
    <w:p w:rsidR="000A1475" w:rsidRPr="0049269C" w:rsidRDefault="00B1170E" w:rsidP="00B1170E">
      <w:pPr>
        <w:rPr>
          <w:rFonts w:ascii="ＭＳ 明朝" w:eastAsia="ＭＳ 明朝" w:hAnsi="ＭＳ 明朝"/>
        </w:rPr>
      </w:pPr>
      <w:r w:rsidRPr="0049269C">
        <w:rPr>
          <w:rFonts w:ascii="ＭＳ 明朝" w:eastAsia="ＭＳ 明朝" w:hAnsi="ＭＳ 明朝"/>
        </w:rPr>
        <w:t xml:space="preserve">Q : </w:t>
      </w:r>
      <w:r w:rsidR="000A1475" w:rsidRPr="0049269C">
        <w:rPr>
          <w:rFonts w:ascii="ＭＳ 明朝" w:eastAsia="ＭＳ 明朝" w:hAnsi="ＭＳ 明朝" w:hint="eastAsia"/>
        </w:rPr>
        <w:t>神様に祈りを捧げる時、私たちが持つべき姿勢はどのような姿勢でしょうか？</w:t>
      </w:r>
    </w:p>
    <w:p w:rsidR="00B1170E" w:rsidRPr="0049269C" w:rsidRDefault="00B1170E" w:rsidP="00B1170E">
      <w:pPr>
        <w:rPr>
          <w:rFonts w:ascii="ＭＳ 明朝" w:eastAsia="ＭＳ 明朝" w:hAnsi="ＭＳ 明朝"/>
        </w:rPr>
      </w:pPr>
    </w:p>
    <w:p w:rsidR="00B1170E" w:rsidRPr="0049269C" w:rsidRDefault="00B1170E" w:rsidP="00B1170E">
      <w:pPr>
        <w:rPr>
          <w:rFonts w:ascii="ＭＳ 明朝" w:eastAsia="ＭＳ 明朝" w:hAnsi="ＭＳ 明朝"/>
          <w:b/>
          <w:bCs/>
        </w:rPr>
      </w:pPr>
      <w:r w:rsidRPr="0049269C">
        <w:rPr>
          <w:rFonts w:ascii="ＭＳ 明朝" w:eastAsia="ＭＳ 明朝" w:hAnsi="ＭＳ 明朝" w:hint="eastAsia"/>
          <w:b/>
          <w:bCs/>
        </w:rPr>
        <w:t>◎</w:t>
      </w:r>
      <w:r w:rsidR="000A1475" w:rsidRPr="0049269C">
        <w:rPr>
          <w:rFonts w:ascii="ＭＳ 明朝" w:eastAsia="ＭＳ 明朝" w:hAnsi="ＭＳ 明朝" w:cs="Batang" w:hint="eastAsia"/>
          <w:b/>
          <w:bCs/>
        </w:rPr>
        <w:t>暮らしの中へ</w:t>
      </w:r>
    </w:p>
    <w:p w:rsidR="000139A5" w:rsidRPr="0049269C" w:rsidRDefault="00B1170E" w:rsidP="00B1170E">
      <w:pPr>
        <w:rPr>
          <w:rFonts w:ascii="ＭＳ 明朝" w:eastAsia="ＭＳ 明朝" w:hAnsi="ＭＳ 明朝"/>
        </w:rPr>
      </w:pPr>
      <w:r w:rsidRPr="0049269C">
        <w:rPr>
          <w:rFonts w:ascii="ＭＳ 明朝" w:eastAsia="ＭＳ 明朝" w:hAnsi="ＭＳ 明朝"/>
        </w:rPr>
        <w:t>1.</w:t>
      </w:r>
      <w:r w:rsidR="000139A5" w:rsidRPr="0049269C">
        <w:rPr>
          <w:rFonts w:ascii="ＭＳ 明朝" w:eastAsia="ＭＳ 明朝" w:hAnsi="ＭＳ 明朝" w:hint="eastAsia"/>
        </w:rPr>
        <w:t>祈りの本質4つの中で今の自分の暮らしの中に最も必要なものは何であり、その理由は何であるのか話してみてください。</w:t>
      </w:r>
    </w:p>
    <w:p w:rsidR="00B1170E" w:rsidRPr="0049269C" w:rsidRDefault="00B1170E" w:rsidP="00B1170E">
      <w:pPr>
        <w:rPr>
          <w:rFonts w:ascii="ＭＳ 明朝" w:eastAsia="ＭＳ 明朝" w:hAnsi="ＭＳ 明朝"/>
        </w:rPr>
      </w:pPr>
      <w:r w:rsidRPr="0049269C">
        <w:rPr>
          <w:rFonts w:ascii="ＭＳ 明朝" w:eastAsia="ＭＳ 明朝" w:hAnsi="ＭＳ 明朝"/>
        </w:rPr>
        <w:t xml:space="preserve">- </w:t>
      </w:r>
      <w:r w:rsidR="000139A5" w:rsidRPr="0049269C">
        <w:rPr>
          <w:rFonts w:ascii="ＭＳ 明朝" w:eastAsia="ＭＳ 明朝" w:hAnsi="ＭＳ 明朝" w:cs="Batang" w:hint="eastAsia"/>
        </w:rPr>
        <w:t>祈りは最初に、</w:t>
      </w:r>
      <w:r w:rsidRPr="0049269C">
        <w:rPr>
          <w:rFonts w:ascii="ＭＳ 明朝" w:eastAsia="ＭＳ 明朝" w:hAnsi="ＭＳ 明朝"/>
        </w:rPr>
        <w:t xml:space="preserve"> ‘</w:t>
      </w:r>
      <w:r w:rsidR="000139A5" w:rsidRPr="0049269C">
        <w:rPr>
          <w:rFonts w:ascii="ＭＳ 明朝" w:eastAsia="ＭＳ 明朝" w:hAnsi="ＭＳ 明朝" w:cs="Batang" w:hint="eastAsia"/>
        </w:rPr>
        <w:t>神様との</w:t>
      </w:r>
      <w:r w:rsidR="000139A5" w:rsidRPr="0049269C">
        <w:rPr>
          <w:rFonts w:ascii="ＭＳ 明朝" w:eastAsia="ＭＳ 明朝" w:hAnsi="ＭＳ 明朝" w:cs="ＭＳ 明朝" w:hint="eastAsia"/>
        </w:rPr>
        <w:t>霊的</w:t>
      </w:r>
      <w:r w:rsidR="000139A5" w:rsidRPr="0049269C">
        <w:rPr>
          <w:rFonts w:ascii="ＭＳ 明朝" w:eastAsia="ＭＳ 明朝" w:hAnsi="ＭＳ 明朝" w:cs="Batang" w:hint="eastAsia"/>
        </w:rPr>
        <w:t>交わり</w:t>
      </w:r>
      <w:r w:rsidRPr="0049269C">
        <w:rPr>
          <w:rFonts w:ascii="ＭＳ 明朝" w:eastAsia="ＭＳ 明朝" w:hAnsi="ＭＳ 明朝" w:cs="游明朝" w:hint="eastAsia"/>
        </w:rPr>
        <w:t>’</w:t>
      </w:r>
      <w:r w:rsidR="000139A5" w:rsidRPr="0049269C">
        <w:rPr>
          <w:rFonts w:ascii="ＭＳ 明朝" w:eastAsia="ＭＳ 明朝" w:hAnsi="ＭＳ 明朝" w:cs="游明朝" w:hint="eastAsia"/>
        </w:rPr>
        <w:t>であり、</w:t>
      </w:r>
      <w:r w:rsidR="000139A5" w:rsidRPr="0049269C">
        <w:rPr>
          <w:rFonts w:ascii="ＭＳ 明朝" w:eastAsia="ＭＳ 明朝" w:hAnsi="ＭＳ 明朝" w:cs="Batang" w:hint="eastAsia"/>
        </w:rPr>
        <w:t>二つ目に</w:t>
      </w:r>
      <w:r w:rsidRPr="0049269C">
        <w:rPr>
          <w:rFonts w:ascii="ＭＳ 明朝" w:eastAsia="ＭＳ 明朝" w:hAnsi="ＭＳ 明朝"/>
        </w:rPr>
        <w:t>, ‘</w:t>
      </w:r>
      <w:r w:rsidR="000139A5" w:rsidRPr="0049269C">
        <w:rPr>
          <w:rFonts w:ascii="ＭＳ 明朝" w:eastAsia="ＭＳ 明朝" w:hAnsi="ＭＳ 明朝" w:cs="ＭＳ 明朝" w:hint="eastAsia"/>
        </w:rPr>
        <w:t>霊的</w:t>
      </w:r>
      <w:r w:rsidR="000139A5" w:rsidRPr="0049269C">
        <w:rPr>
          <w:rFonts w:ascii="ＭＳ 明朝" w:eastAsia="ＭＳ 明朝" w:hAnsi="ＭＳ 明朝" w:cs="Batang" w:hint="eastAsia"/>
        </w:rPr>
        <w:t>な呼吸</w:t>
      </w:r>
      <w:r w:rsidRPr="0049269C">
        <w:rPr>
          <w:rFonts w:ascii="ＭＳ 明朝" w:eastAsia="ＭＳ 明朝" w:hAnsi="ＭＳ 明朝" w:cs="游明朝" w:hint="eastAsia"/>
        </w:rPr>
        <w:t>’</w:t>
      </w:r>
      <w:r w:rsidR="000139A5" w:rsidRPr="0049269C">
        <w:rPr>
          <w:rFonts w:ascii="ＭＳ 明朝" w:eastAsia="ＭＳ 明朝" w:hAnsi="ＭＳ 明朝" w:cs="Batang" w:hint="eastAsia"/>
        </w:rPr>
        <w:t>であり</w:t>
      </w:r>
      <w:r w:rsidRPr="0049269C">
        <w:rPr>
          <w:rFonts w:ascii="ＭＳ 明朝" w:eastAsia="ＭＳ 明朝" w:hAnsi="ＭＳ 明朝"/>
        </w:rPr>
        <w:t xml:space="preserve">, </w:t>
      </w:r>
      <w:r w:rsidR="000139A5" w:rsidRPr="0049269C">
        <w:rPr>
          <w:rFonts w:ascii="ＭＳ 明朝" w:eastAsia="ＭＳ 明朝" w:hAnsi="ＭＳ 明朝" w:cs="Batang" w:hint="eastAsia"/>
        </w:rPr>
        <w:t>三つ目に</w:t>
      </w:r>
      <w:r w:rsidRPr="0049269C">
        <w:rPr>
          <w:rFonts w:ascii="ＭＳ 明朝" w:eastAsia="ＭＳ 明朝" w:hAnsi="ＭＳ 明朝"/>
        </w:rPr>
        <w:t>, ‘</w:t>
      </w:r>
      <w:r w:rsidR="000139A5" w:rsidRPr="0049269C">
        <w:rPr>
          <w:rFonts w:ascii="ＭＳ 明朝" w:eastAsia="ＭＳ 明朝" w:hAnsi="ＭＳ 明朝" w:cs="Batang" w:hint="eastAsia"/>
        </w:rPr>
        <w:t>問題解決の鍵</w:t>
      </w:r>
      <w:r w:rsidRPr="0049269C">
        <w:rPr>
          <w:rFonts w:ascii="ＭＳ 明朝" w:eastAsia="ＭＳ 明朝" w:hAnsi="ＭＳ 明朝" w:cs="游明朝" w:hint="eastAsia"/>
        </w:rPr>
        <w:t>’</w:t>
      </w:r>
      <w:r w:rsidR="000139A5" w:rsidRPr="0049269C">
        <w:rPr>
          <w:rFonts w:ascii="ＭＳ 明朝" w:eastAsia="ＭＳ 明朝" w:hAnsi="ＭＳ 明朝" w:cs="Batang" w:hint="eastAsia"/>
        </w:rPr>
        <w:t>であり</w:t>
      </w:r>
      <w:r w:rsidRPr="0049269C">
        <w:rPr>
          <w:rFonts w:ascii="ＭＳ 明朝" w:eastAsia="ＭＳ 明朝" w:hAnsi="ＭＳ 明朝"/>
        </w:rPr>
        <w:t xml:space="preserve">, </w:t>
      </w:r>
      <w:r w:rsidR="000139A5" w:rsidRPr="0049269C">
        <w:rPr>
          <w:rFonts w:ascii="ＭＳ 明朝" w:eastAsia="ＭＳ 明朝" w:hAnsi="ＭＳ 明朝" w:cs="Batang" w:hint="eastAsia"/>
        </w:rPr>
        <w:t>四つ目に</w:t>
      </w:r>
      <w:r w:rsidRPr="0049269C">
        <w:rPr>
          <w:rFonts w:ascii="ＭＳ 明朝" w:eastAsia="ＭＳ 明朝" w:hAnsi="ＭＳ 明朝"/>
        </w:rPr>
        <w:t>, ‘</w:t>
      </w:r>
      <w:r w:rsidR="000139A5" w:rsidRPr="0049269C">
        <w:rPr>
          <w:rFonts w:ascii="ＭＳ 明朝" w:eastAsia="ＭＳ 明朝" w:hAnsi="ＭＳ 明朝" w:cs="ＭＳ 明朝" w:hint="eastAsia"/>
        </w:rPr>
        <w:t>霊性</w:t>
      </w:r>
      <w:r w:rsidR="000139A5" w:rsidRPr="0049269C">
        <w:rPr>
          <w:rFonts w:ascii="ＭＳ 明朝" w:eastAsia="ＭＳ 明朝" w:hAnsi="ＭＳ 明朝" w:cs="Batang" w:hint="eastAsia"/>
        </w:rPr>
        <w:t>訓練の核心</w:t>
      </w:r>
      <w:r w:rsidRPr="0049269C">
        <w:rPr>
          <w:rFonts w:ascii="ＭＳ 明朝" w:eastAsia="ＭＳ 明朝" w:hAnsi="ＭＳ 明朝" w:cs="游明朝" w:hint="eastAsia"/>
        </w:rPr>
        <w:t>’</w:t>
      </w:r>
      <w:r w:rsidR="000139A5" w:rsidRPr="0049269C">
        <w:rPr>
          <w:rFonts w:ascii="ＭＳ 明朝" w:eastAsia="ＭＳ 明朝" w:hAnsi="ＭＳ 明朝" w:cs="Batang" w:hint="eastAsia"/>
        </w:rPr>
        <w:t>です</w:t>
      </w:r>
      <w:r w:rsidR="000139A5" w:rsidRPr="0049269C">
        <w:rPr>
          <w:rFonts w:ascii="ＭＳ 明朝" w:eastAsia="ＭＳ 明朝" w:hAnsi="ＭＳ 明朝" w:hint="eastAsia"/>
        </w:rPr>
        <w:t>。</w:t>
      </w:r>
    </w:p>
    <w:p w:rsidR="00690254" w:rsidRPr="0049269C" w:rsidRDefault="00B1170E" w:rsidP="00B1170E">
      <w:pPr>
        <w:rPr>
          <w:rFonts w:ascii="ＭＳ 明朝" w:eastAsia="ＭＳ 明朝" w:hAnsi="ＭＳ 明朝"/>
        </w:rPr>
      </w:pPr>
      <w:r w:rsidRPr="0049269C">
        <w:rPr>
          <w:rFonts w:ascii="ＭＳ 明朝" w:eastAsia="ＭＳ 明朝" w:hAnsi="ＭＳ 明朝"/>
        </w:rPr>
        <w:t xml:space="preserve">2. </w:t>
      </w:r>
      <w:r w:rsidR="00690254" w:rsidRPr="0049269C">
        <w:rPr>
          <w:rFonts w:ascii="ＭＳ 明朝" w:eastAsia="ＭＳ 明朝" w:hAnsi="ＭＳ 明朝" w:hint="eastAsia"/>
        </w:rPr>
        <w:t>祈る時、祈りの内容だけでなく、祈る人の姿勢も重要です。祈る時に変化が必要な自分の態度は何であるのか振り返り、話してみてください。</w:t>
      </w:r>
    </w:p>
    <w:p w:rsidR="00690254" w:rsidRPr="0049269C" w:rsidRDefault="00B1170E" w:rsidP="00B1170E">
      <w:pPr>
        <w:rPr>
          <w:rFonts w:ascii="ＭＳ 明朝" w:eastAsia="ＭＳ 明朝" w:hAnsi="ＭＳ 明朝"/>
        </w:rPr>
      </w:pPr>
      <w:r w:rsidRPr="0049269C">
        <w:rPr>
          <w:rFonts w:ascii="ＭＳ 明朝" w:eastAsia="ＭＳ 明朝" w:hAnsi="ＭＳ 明朝"/>
        </w:rPr>
        <w:t xml:space="preserve">- </w:t>
      </w:r>
      <w:r w:rsidR="00690254" w:rsidRPr="0049269C">
        <w:rPr>
          <w:rFonts w:ascii="ＭＳ 明朝" w:eastAsia="ＭＳ 明朝" w:hAnsi="ＭＳ 明朝" w:hint="eastAsia"/>
        </w:rPr>
        <w:t>祈る人は一番目に、信仰を持って祈らなければなりません。二番目に最後まで忍耐して祈らなければなりません。三番目に、聖い心で祈らなければなりません。四番目に、傷ついた心の祈りを捧げなければなりません。このような内容に照らし合わせて自分の祈りを振り返り、点検する時間を持ちましょう。</w:t>
      </w:r>
    </w:p>
    <w:p w:rsidR="00B1170E" w:rsidRPr="0049269C" w:rsidRDefault="00B1170E" w:rsidP="00B1170E">
      <w:pPr>
        <w:rPr>
          <w:rFonts w:ascii="ＭＳ 明朝" w:eastAsia="ＭＳ 明朝" w:hAnsi="ＭＳ 明朝"/>
        </w:rPr>
      </w:pPr>
    </w:p>
    <w:p w:rsidR="00B1170E" w:rsidRPr="0049269C" w:rsidRDefault="00B1170E" w:rsidP="00B1170E">
      <w:pPr>
        <w:rPr>
          <w:rFonts w:ascii="ＭＳ 明朝" w:eastAsia="ＭＳ 明朝" w:hAnsi="ＭＳ 明朝"/>
          <w:b/>
          <w:bCs/>
        </w:rPr>
      </w:pPr>
      <w:r w:rsidRPr="0049269C">
        <w:rPr>
          <w:rFonts w:ascii="ＭＳ 明朝" w:eastAsia="ＭＳ 明朝" w:hAnsi="ＭＳ 明朝" w:hint="eastAsia"/>
          <w:b/>
          <w:bCs/>
        </w:rPr>
        <w:t>◎</w:t>
      </w:r>
      <w:r w:rsidR="000A1475" w:rsidRPr="0049269C">
        <w:rPr>
          <w:rFonts w:ascii="ＭＳ 明朝" w:eastAsia="ＭＳ 明朝" w:hAnsi="ＭＳ 明朝" w:cs="Batang" w:hint="eastAsia"/>
          <w:b/>
          <w:bCs/>
        </w:rPr>
        <w:t>決断と祈り</w:t>
      </w:r>
    </w:p>
    <w:p w:rsidR="00B1170E" w:rsidRPr="0049269C" w:rsidRDefault="000A1475" w:rsidP="00B1170E">
      <w:pPr>
        <w:rPr>
          <w:rFonts w:ascii="ＭＳ 明朝" w:eastAsia="ＭＳ 明朝" w:hAnsi="ＭＳ 明朝"/>
          <w:b/>
          <w:bCs/>
        </w:rPr>
      </w:pPr>
      <w:r w:rsidRPr="0049269C">
        <w:rPr>
          <w:rFonts w:ascii="ＭＳ 明朝" w:eastAsia="ＭＳ 明朝" w:hAnsi="ＭＳ 明朝" w:cs="Batang" w:hint="eastAsia"/>
          <w:b/>
          <w:bCs/>
        </w:rPr>
        <w:t>決断の告白</w:t>
      </w:r>
    </w:p>
    <w:p w:rsidR="00A04E55" w:rsidRPr="0049269C" w:rsidRDefault="00B1170E" w:rsidP="00B1170E">
      <w:pPr>
        <w:rPr>
          <w:rFonts w:ascii="ＭＳ 明朝" w:eastAsia="ＭＳ 明朝" w:hAnsi="ＭＳ 明朝"/>
        </w:rPr>
      </w:pPr>
      <w:r w:rsidRPr="0049269C">
        <w:rPr>
          <w:rFonts w:ascii="ＭＳ 明朝" w:eastAsia="ＭＳ 明朝" w:hAnsi="ＭＳ 明朝" w:hint="eastAsia"/>
        </w:rPr>
        <w:t>·</w:t>
      </w:r>
      <w:r w:rsidRPr="0049269C">
        <w:rPr>
          <w:rFonts w:ascii="ＭＳ 明朝" w:eastAsia="ＭＳ 明朝" w:hAnsi="ＭＳ 明朝"/>
        </w:rPr>
        <w:t xml:space="preserve"> </w:t>
      </w:r>
      <w:r w:rsidR="00A04E55" w:rsidRPr="0049269C">
        <w:rPr>
          <w:rFonts w:ascii="ＭＳ 明朝" w:eastAsia="ＭＳ 明朝" w:hAnsi="ＭＳ 明朝" w:hint="eastAsia"/>
        </w:rPr>
        <w:t>毎日、神様と交わり、祈ることに力を尽くすことを決断します。</w:t>
      </w:r>
    </w:p>
    <w:p w:rsidR="00B1170E" w:rsidRPr="0049269C" w:rsidRDefault="00B1170E" w:rsidP="00B1170E">
      <w:pPr>
        <w:rPr>
          <w:rFonts w:ascii="ＭＳ 明朝" w:eastAsia="ＭＳ 明朝" w:hAnsi="ＭＳ 明朝"/>
        </w:rPr>
      </w:pPr>
      <w:r w:rsidRPr="0049269C">
        <w:rPr>
          <w:rFonts w:ascii="ＭＳ 明朝" w:eastAsia="ＭＳ 明朝" w:hAnsi="ＭＳ 明朝" w:hint="eastAsia"/>
        </w:rPr>
        <w:t>·</w:t>
      </w:r>
      <w:r w:rsidRPr="0049269C">
        <w:rPr>
          <w:rFonts w:ascii="ＭＳ 明朝" w:eastAsia="ＭＳ 明朝" w:hAnsi="ＭＳ 明朝"/>
        </w:rPr>
        <w:t xml:space="preserve"> </w:t>
      </w:r>
      <w:r w:rsidR="00A04E55" w:rsidRPr="0049269C">
        <w:rPr>
          <w:rFonts w:ascii="ＭＳ 明朝" w:eastAsia="ＭＳ 明朝" w:hAnsi="ＭＳ 明朝" w:hint="eastAsia"/>
        </w:rPr>
        <w:t>祈る時、答えが遅くても落ち込まずに忍耐して祈ることを決断します。</w:t>
      </w:r>
    </w:p>
    <w:p w:rsidR="00B1170E" w:rsidRPr="0049269C" w:rsidRDefault="000A1475" w:rsidP="00B1170E">
      <w:pPr>
        <w:rPr>
          <w:rFonts w:ascii="ＭＳ 明朝" w:eastAsia="ＭＳ 明朝" w:hAnsi="ＭＳ 明朝"/>
          <w:b/>
          <w:bCs/>
        </w:rPr>
      </w:pPr>
      <w:r w:rsidRPr="0049269C">
        <w:rPr>
          <w:rFonts w:ascii="ＭＳ 明朝" w:eastAsia="ＭＳ 明朝" w:hAnsi="ＭＳ 明朝" w:cs="Batang" w:hint="eastAsia"/>
          <w:b/>
          <w:bCs/>
        </w:rPr>
        <w:t>祈り</w:t>
      </w:r>
    </w:p>
    <w:p w:rsidR="00B1170E" w:rsidRPr="0049269C" w:rsidRDefault="00A04E55" w:rsidP="00B1170E">
      <w:pPr>
        <w:rPr>
          <w:rFonts w:ascii="ＭＳ 明朝" w:eastAsia="ＭＳ 明朝" w:hAnsi="ＭＳ 明朝" w:cs="Batang"/>
        </w:rPr>
      </w:pPr>
      <w:r w:rsidRPr="0049269C">
        <w:rPr>
          <w:rFonts w:ascii="ＭＳ 明朝" w:eastAsia="ＭＳ 明朝" w:hAnsi="ＭＳ 明朝" w:cs="Batang" w:hint="eastAsia"/>
        </w:rPr>
        <w:t>祈りの課題を分かち合い、今日のみことばを考えて、伝道対象者のために声を出して祈りましょう。</w:t>
      </w:r>
    </w:p>
    <w:p w:rsidR="00A04E55" w:rsidRPr="0049269C" w:rsidRDefault="00A04E55" w:rsidP="00B1170E">
      <w:pPr>
        <w:rPr>
          <w:rFonts w:ascii="ＭＳ 明朝" w:eastAsia="ＭＳ 明朝" w:hAnsi="ＭＳ 明朝" w:cs="Batang"/>
        </w:rPr>
      </w:pPr>
    </w:p>
    <w:p w:rsidR="00B1170E" w:rsidRPr="0049269C" w:rsidRDefault="000A1475" w:rsidP="00B1170E">
      <w:pPr>
        <w:rPr>
          <w:rFonts w:ascii="ＭＳ 明朝" w:eastAsia="ＭＳ 明朝" w:hAnsi="ＭＳ 明朝"/>
          <w:b/>
          <w:bCs/>
        </w:rPr>
      </w:pPr>
      <w:r w:rsidRPr="0049269C">
        <w:rPr>
          <w:rFonts w:ascii="ＭＳ 明朝" w:eastAsia="ＭＳ 明朝" w:hAnsi="ＭＳ 明朝" w:cs="Batang" w:hint="eastAsia"/>
          <w:b/>
          <w:bCs/>
        </w:rPr>
        <w:t>今日の祈り</w:t>
      </w:r>
    </w:p>
    <w:p w:rsidR="00F73C0E" w:rsidRPr="0049269C" w:rsidRDefault="00F73C0E" w:rsidP="00B1170E">
      <w:pPr>
        <w:rPr>
          <w:rFonts w:ascii="ＭＳ 明朝" w:eastAsia="ＭＳ 明朝" w:hAnsi="ＭＳ 明朝" w:cs="Batang"/>
        </w:rPr>
      </w:pPr>
      <w:r w:rsidRPr="0049269C">
        <w:rPr>
          <w:rFonts w:ascii="ＭＳ 明朝" w:eastAsia="ＭＳ 明朝" w:hAnsi="ＭＳ 明朝" w:cs="Batang" w:hint="eastAsia"/>
        </w:rPr>
        <w:t>神様、祈りを通して神様と交わり、私たちの必要を求めることができるようにしてくださり感謝します。神様に進み出る時、信仰と聖い心を持って最後まで忍耐して祈ることができるように</w:t>
      </w:r>
      <w:r w:rsidR="00DF1F51" w:rsidRPr="0049269C">
        <w:rPr>
          <w:rFonts w:ascii="ＭＳ 明朝" w:eastAsia="ＭＳ 明朝" w:hAnsi="ＭＳ 明朝" w:cs="Batang" w:hint="eastAsia"/>
        </w:rPr>
        <w:t>導いてください。イエス様の御名によってお祈りします。アーメン。</w:t>
      </w:r>
    </w:p>
    <w:p w:rsidR="00B1170E" w:rsidRPr="0049269C" w:rsidRDefault="00B1170E" w:rsidP="00B1170E">
      <w:pPr>
        <w:rPr>
          <w:rFonts w:ascii="ＭＳ 明朝" w:eastAsia="ＭＳ 明朝" w:hAnsi="ＭＳ 明朝"/>
          <w:b/>
          <w:bCs/>
        </w:rPr>
      </w:pPr>
      <w:r w:rsidRPr="0049269C">
        <w:rPr>
          <w:rFonts w:ascii="ＭＳ 明朝" w:eastAsia="ＭＳ 明朝" w:hAnsi="ＭＳ 明朝" w:hint="eastAsia"/>
          <w:b/>
          <w:bCs/>
        </w:rPr>
        <w:t>◎</w:t>
      </w:r>
      <w:r w:rsidR="000A1475" w:rsidRPr="0049269C">
        <w:rPr>
          <w:rFonts w:ascii="ＭＳ 明朝" w:eastAsia="ＭＳ 明朝" w:hAnsi="ＭＳ 明朝" w:cs="Batang" w:hint="eastAsia"/>
          <w:b/>
          <w:bCs/>
        </w:rPr>
        <w:t>主の祈りで終える</w:t>
      </w:r>
    </w:p>
    <w:p w:rsidR="00B1170E" w:rsidRPr="0049269C" w:rsidRDefault="00B1170E" w:rsidP="00B1170E">
      <w:pPr>
        <w:rPr>
          <w:rFonts w:ascii="ＭＳ 明朝" w:eastAsia="ＭＳ 明朝" w:hAnsi="ＭＳ 明朝"/>
        </w:rPr>
      </w:pPr>
    </w:p>
    <w:p w:rsidR="00B1170E" w:rsidRPr="0049269C" w:rsidRDefault="000A1475" w:rsidP="00B1170E">
      <w:pPr>
        <w:rPr>
          <w:rFonts w:ascii="ＭＳ 明朝" w:eastAsia="ＭＳ 明朝" w:hAnsi="ＭＳ 明朝"/>
          <w:b/>
          <w:bCs/>
        </w:rPr>
      </w:pPr>
      <w:r w:rsidRPr="0049269C">
        <w:rPr>
          <w:rFonts w:ascii="ＭＳ 明朝" w:eastAsia="ＭＳ 明朝" w:hAnsi="ＭＳ 明朝" w:cs="ＭＳ 明朝" w:hint="eastAsia"/>
          <w:b/>
          <w:bCs/>
        </w:rPr>
        <w:t>関連</w:t>
      </w:r>
      <w:r w:rsidRPr="0049269C">
        <w:rPr>
          <w:rFonts w:ascii="ＭＳ 明朝" w:eastAsia="ＭＳ 明朝" w:hAnsi="ＭＳ 明朝" w:cs="Batang" w:hint="eastAsia"/>
          <w:b/>
          <w:bCs/>
        </w:rPr>
        <w:t>聖句</w:t>
      </w:r>
    </w:p>
    <w:p w:rsidR="00B1170E" w:rsidRPr="0049269C" w:rsidRDefault="00B1170E" w:rsidP="00B1170E">
      <w:pPr>
        <w:rPr>
          <w:rFonts w:ascii="ＭＳ 明朝" w:eastAsia="ＭＳ 明朝" w:hAnsi="ＭＳ 明朝"/>
        </w:rPr>
      </w:pPr>
      <w:r w:rsidRPr="0049269C">
        <w:rPr>
          <w:rFonts w:ascii="ＭＳ 明朝" w:eastAsia="ＭＳ 明朝" w:hAnsi="ＭＳ 明朝" w:hint="eastAsia"/>
        </w:rPr>
        <w:t>·</w:t>
      </w:r>
      <w:r w:rsidR="00F73C0E" w:rsidRPr="0049269C">
        <w:rPr>
          <w:rFonts w:ascii="ＭＳ 明朝" w:eastAsia="ＭＳ 明朝" w:hAnsi="ＭＳ 明朝" w:hint="eastAsia"/>
        </w:rPr>
        <w:t>何事でも神のみこころにかなう願いをするなら、神はその願いを聞いてくださるということ、これこそ神に対する私たちの確信です。</w:t>
      </w:r>
      <w:r w:rsidRPr="0049269C">
        <w:rPr>
          <w:rFonts w:ascii="ＭＳ 明朝" w:eastAsia="ＭＳ 明朝" w:hAnsi="ＭＳ 明朝"/>
        </w:rPr>
        <w:t>(</w:t>
      </w:r>
      <w:r w:rsidR="000A1475" w:rsidRPr="0049269C">
        <w:rPr>
          <w:rFonts w:ascii="ＭＳ 明朝" w:eastAsia="ＭＳ 明朝" w:hAnsi="ＭＳ 明朝" w:cs="Batang" w:hint="eastAsia"/>
        </w:rPr>
        <w:t>第一ヨハネ</w:t>
      </w:r>
      <w:r w:rsidRPr="0049269C">
        <w:rPr>
          <w:rFonts w:ascii="ＭＳ 明朝" w:eastAsia="ＭＳ 明朝" w:hAnsi="ＭＳ 明朝"/>
        </w:rPr>
        <w:t>5</w:t>
      </w:r>
      <w:r w:rsidR="000A1475" w:rsidRPr="0049269C">
        <w:rPr>
          <w:rFonts w:ascii="ＭＳ 明朝" w:eastAsia="ＭＳ 明朝" w:hAnsi="ＭＳ 明朝" w:hint="eastAsia"/>
        </w:rPr>
        <w:t>章</w:t>
      </w:r>
      <w:r w:rsidRPr="0049269C">
        <w:rPr>
          <w:rFonts w:ascii="ＭＳ 明朝" w:eastAsia="ＭＳ 明朝" w:hAnsi="ＭＳ 明朝"/>
        </w:rPr>
        <w:t>14</w:t>
      </w:r>
      <w:r w:rsidR="000A1475" w:rsidRPr="0049269C">
        <w:rPr>
          <w:rFonts w:ascii="ＭＳ 明朝" w:eastAsia="ＭＳ 明朝" w:hAnsi="ＭＳ 明朝" w:cs="Batang" w:hint="eastAsia"/>
        </w:rPr>
        <w:t>節</w:t>
      </w:r>
      <w:r w:rsidRPr="0049269C">
        <w:rPr>
          <w:rFonts w:ascii="ＭＳ 明朝" w:eastAsia="ＭＳ 明朝" w:hAnsi="ＭＳ 明朝"/>
        </w:rPr>
        <w:t>).</w:t>
      </w:r>
    </w:p>
    <w:p w:rsidR="00E17F5B" w:rsidRPr="0049269C" w:rsidRDefault="00B1170E" w:rsidP="00B1170E">
      <w:pPr>
        <w:rPr>
          <w:rFonts w:ascii="ＭＳ 明朝" w:eastAsia="ＭＳ 明朝" w:hAnsi="ＭＳ 明朝"/>
        </w:rPr>
      </w:pPr>
      <w:r w:rsidRPr="0049269C">
        <w:rPr>
          <w:rFonts w:ascii="ＭＳ 明朝" w:eastAsia="ＭＳ 明朝" w:hAnsi="ＭＳ 明朝" w:hint="eastAsia"/>
        </w:rPr>
        <w:t>·</w:t>
      </w:r>
      <w:r w:rsidRPr="0049269C">
        <w:rPr>
          <w:rFonts w:ascii="ＭＳ 明朝" w:eastAsia="ＭＳ 明朝" w:hAnsi="ＭＳ 明朝"/>
        </w:rPr>
        <w:t xml:space="preserve"> </w:t>
      </w:r>
      <w:r w:rsidR="00F73C0E" w:rsidRPr="0049269C">
        <w:rPr>
          <w:rFonts w:ascii="ＭＳ 明朝" w:eastAsia="ＭＳ 明朝" w:hAnsi="ＭＳ 明朝" w:cs="Batang"/>
        </w:rPr>
        <w:t>何も思い煩わないで、あらゆるばあいに、感謝をもってささげる祈りと願いによって、あなたがたの願い事を神に知っていただきなさい。</w:t>
      </w:r>
      <w:r w:rsidRPr="0049269C">
        <w:rPr>
          <w:rFonts w:ascii="ＭＳ 明朝" w:eastAsia="ＭＳ 明朝" w:hAnsi="ＭＳ 明朝"/>
        </w:rPr>
        <w:t>(</w:t>
      </w:r>
      <w:r w:rsidR="000A1475" w:rsidRPr="0049269C">
        <w:rPr>
          <w:rFonts w:ascii="ＭＳ 明朝" w:eastAsia="ＭＳ 明朝" w:hAnsi="ＭＳ 明朝" w:cs="Batang" w:hint="eastAsia"/>
        </w:rPr>
        <w:t>ピリピ</w:t>
      </w:r>
      <w:r w:rsidRPr="0049269C">
        <w:rPr>
          <w:rFonts w:ascii="ＭＳ 明朝" w:eastAsia="ＭＳ 明朝" w:hAnsi="ＭＳ 明朝"/>
        </w:rPr>
        <w:t xml:space="preserve"> 4</w:t>
      </w:r>
      <w:r w:rsidR="000A1475" w:rsidRPr="0049269C">
        <w:rPr>
          <w:rFonts w:ascii="ＭＳ 明朝" w:eastAsia="ＭＳ 明朝" w:hAnsi="ＭＳ 明朝" w:cs="Batang" w:hint="eastAsia"/>
        </w:rPr>
        <w:t>章</w:t>
      </w:r>
      <w:r w:rsidRPr="0049269C">
        <w:rPr>
          <w:rFonts w:ascii="ＭＳ 明朝" w:eastAsia="ＭＳ 明朝" w:hAnsi="ＭＳ 明朝"/>
        </w:rPr>
        <w:t xml:space="preserve"> 6</w:t>
      </w:r>
      <w:r w:rsidR="000A1475" w:rsidRPr="0049269C">
        <w:rPr>
          <w:rFonts w:ascii="ＭＳ 明朝" w:eastAsia="ＭＳ 明朝" w:hAnsi="ＭＳ 明朝" w:cs="Batang" w:hint="eastAsia"/>
        </w:rPr>
        <w:t>節</w:t>
      </w:r>
      <w:r w:rsidRPr="0049269C">
        <w:rPr>
          <w:rFonts w:ascii="ＭＳ 明朝" w:eastAsia="ＭＳ 明朝" w:hAnsi="ＭＳ 明朝"/>
        </w:rPr>
        <w:t>).</w:t>
      </w:r>
    </w:p>
    <w:sectPr w:rsidR="00E17F5B" w:rsidRPr="0049269C" w:rsidSect="00B1170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57A" w:rsidRDefault="003E157A" w:rsidP="00347253">
      <w:r>
        <w:separator/>
      </w:r>
    </w:p>
  </w:endnote>
  <w:endnote w:type="continuationSeparator" w:id="0">
    <w:p w:rsidR="003E157A" w:rsidRDefault="003E157A" w:rsidP="0034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57A" w:rsidRDefault="003E157A" w:rsidP="00347253">
      <w:r>
        <w:separator/>
      </w:r>
    </w:p>
  </w:footnote>
  <w:footnote w:type="continuationSeparator" w:id="0">
    <w:p w:rsidR="003E157A" w:rsidRDefault="003E157A" w:rsidP="00347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0E"/>
    <w:rsid w:val="000139A5"/>
    <w:rsid w:val="000A1475"/>
    <w:rsid w:val="001A5CDA"/>
    <w:rsid w:val="002B5CA2"/>
    <w:rsid w:val="00347253"/>
    <w:rsid w:val="003E157A"/>
    <w:rsid w:val="0049269C"/>
    <w:rsid w:val="00654F66"/>
    <w:rsid w:val="00690254"/>
    <w:rsid w:val="006D58D8"/>
    <w:rsid w:val="00805AC7"/>
    <w:rsid w:val="009245C1"/>
    <w:rsid w:val="00955CF7"/>
    <w:rsid w:val="00A04E55"/>
    <w:rsid w:val="00A622C6"/>
    <w:rsid w:val="00A71567"/>
    <w:rsid w:val="00AD1179"/>
    <w:rsid w:val="00B1170E"/>
    <w:rsid w:val="00DF1F51"/>
    <w:rsid w:val="00E17F5B"/>
    <w:rsid w:val="00F24CB6"/>
    <w:rsid w:val="00F73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90770"/>
  <w15:chartTrackingRefBased/>
  <w15:docId w15:val="{3622DDFA-316A-402C-8EDF-29EAC9E2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253"/>
    <w:pPr>
      <w:tabs>
        <w:tab w:val="center" w:pos="4252"/>
        <w:tab w:val="right" w:pos="8504"/>
      </w:tabs>
      <w:snapToGrid w:val="0"/>
    </w:pPr>
  </w:style>
  <w:style w:type="character" w:customStyle="1" w:styleId="a4">
    <w:name w:val="ヘッダー (文字)"/>
    <w:basedOn w:val="a0"/>
    <w:link w:val="a3"/>
    <w:uiPriority w:val="99"/>
    <w:rsid w:val="00347253"/>
  </w:style>
  <w:style w:type="paragraph" w:styleId="a5">
    <w:name w:val="footer"/>
    <w:basedOn w:val="a"/>
    <w:link w:val="a6"/>
    <w:uiPriority w:val="99"/>
    <w:unhideWhenUsed/>
    <w:rsid w:val="00347253"/>
    <w:pPr>
      <w:tabs>
        <w:tab w:val="center" w:pos="4252"/>
        <w:tab w:val="right" w:pos="8504"/>
      </w:tabs>
      <w:snapToGrid w:val="0"/>
    </w:pPr>
  </w:style>
  <w:style w:type="character" w:customStyle="1" w:styleId="a6">
    <w:name w:val="フッター (文字)"/>
    <w:basedOn w:val="a0"/>
    <w:link w:val="a5"/>
    <w:uiPriority w:val="99"/>
    <w:rsid w:val="00347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385</Words>
  <Characters>2198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作業用共有PC</dc:creator>
  <cp:keywords/>
  <dc:description/>
  <cp:lastModifiedBy>ym</cp:lastModifiedBy>
  <cp:revision>15</cp:revision>
  <dcterms:created xsi:type="dcterms:W3CDTF">2020-02-15T15:51:00Z</dcterms:created>
  <dcterms:modified xsi:type="dcterms:W3CDTF">2020-02-15T21:44:00Z</dcterms:modified>
</cp:coreProperties>
</file>